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hanging="630"/>
        <w:rPr>
          <w:rFonts w:ascii="Lora" w:cs="Lora" w:eastAsia="Lora" w:hAnsi="Lora"/>
        </w:rPr>
      </w:pPr>
      <w:r w:rsidDel="00000000" w:rsidR="00000000" w:rsidRPr="00000000">
        <w:rPr>
          <w:rFonts w:ascii="Lora" w:cs="Lora" w:eastAsia="Lora" w:hAnsi="Lora"/>
          <w:rtl w:val="0"/>
        </w:rPr>
        <w:t xml:space="preserve">October 2022</w:t>
      </w:r>
    </w:p>
    <w:p w:rsidR="00000000" w:rsidDel="00000000" w:rsidP="00000000" w:rsidRDefault="00000000" w:rsidRPr="00000000" w14:paraId="00000002">
      <w:pPr>
        <w:spacing w:line="240" w:lineRule="auto"/>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&amp; Roses</w:t>
      </w:r>
    </w:p>
    <w:p w:rsidR="00000000" w:rsidDel="00000000" w:rsidP="00000000" w:rsidRDefault="00000000" w:rsidRPr="00000000" w14:paraId="00000003">
      <w:pPr>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04">
      <w:pPr>
        <w:spacing w:line="240" w:lineRule="auto"/>
        <w:ind w:left="-720" w:right="-720" w:firstLine="0"/>
        <w:jc w:val="both"/>
        <w:rPr>
          <w:rFonts w:ascii="Lora" w:cs="Lora" w:eastAsia="Lora" w:hAnsi="Lora"/>
          <w:i w:val="1"/>
          <w:iCs w:val="1"/>
        </w:rPr>
      </w:pPr>
      <w:r w:rsidDel="00000000" w:rsidR="00000000" w:rsidRPr="00000000">
        <w:rPr>
          <w:rFonts w:ascii="Lora" w:cs="Lora" w:eastAsia="Lora" w:hAnsi="Lora"/>
          <w:i w:val="1"/>
          <w:iCs w:val="1"/>
          <w:rtl w:val="0"/>
        </w:rPr>
        <w:t xml:space="preserve">The poor have a right to bread, but we have the right to roses too.</w:t>
      </w:r>
    </w:p>
    <w:p w:rsidR="00000000" w:rsidDel="00000000" w:rsidP="00000000" w:rsidRDefault="00000000" w:rsidRPr="00000000" w14:paraId="00000005">
      <w:pPr>
        <w:spacing w:line="276" w:lineRule="auto"/>
        <w:ind w:left="-720" w:right="-720" w:firstLine="0"/>
        <w:jc w:val="both"/>
        <w:rPr>
          <w:rFonts w:ascii="Lora" w:cs="Lora" w:eastAsia="Lora" w:hAnsi="Lora"/>
        </w:rPr>
      </w:pPr>
      <w:r w:rsidDel="00000000" w:rsidR="00000000" w:rsidRPr="00000000">
        <w:rPr>
          <w:rFonts w:ascii="Lora" w:cs="Lora" w:eastAsia="Lora" w:hAnsi="Lora"/>
          <w:rtl w:val="0"/>
        </w:rPr>
        <w:t xml:space="preserve">I see it in the dusty, blue tarp and tent-cluttered encampment by the river, where Greg plants tomato, sunflower and squash from seed, later sharing the bounty with neighbors on a sunny Tuesday morning. </w:t>
      </w:r>
    </w:p>
    <w:p w:rsidR="00000000" w:rsidDel="00000000" w:rsidP="00000000" w:rsidRDefault="00000000" w:rsidRPr="00000000" w14:paraId="00000006">
      <w:pPr>
        <w:spacing w:line="276" w:lineRule="auto"/>
        <w:ind w:left="-720" w:right="-720" w:firstLine="0"/>
        <w:jc w:val="both"/>
        <w:rPr>
          <w:rFonts w:ascii="Lora" w:cs="Lora" w:eastAsia="Lora" w:hAnsi="Lora"/>
        </w:rPr>
      </w:pPr>
      <w:r w:rsidDel="00000000" w:rsidR="00000000" w:rsidRPr="00000000">
        <w:rPr>
          <w:rtl w:val="0"/>
        </w:rPr>
      </w:r>
    </w:p>
    <w:p w:rsidR="00000000" w:rsidDel="00000000" w:rsidP="00000000" w:rsidRDefault="00000000" w:rsidRPr="00000000" w14:paraId="00000007">
      <w:pPr>
        <w:spacing w:line="276" w:lineRule="auto"/>
        <w:ind w:left="-720" w:right="-720" w:firstLine="0"/>
        <w:jc w:val="both"/>
        <w:rPr>
          <w:rFonts w:ascii="Lora" w:cs="Lora" w:eastAsia="Lora" w:hAnsi="Lora"/>
          <w:i w:val="1"/>
          <w:iCs w:val="1"/>
        </w:rPr>
      </w:pPr>
      <w:r w:rsidDel="00000000" w:rsidR="00000000" w:rsidRPr="00000000">
        <w:rPr>
          <w:rFonts w:ascii="Lora" w:cs="Lora" w:eastAsia="Lora" w:hAnsi="Lora"/>
          <w:i w:val="1"/>
          <w:iCs w:val="1"/>
          <w:rtl w:val="0"/>
        </w:rPr>
        <w:t xml:space="preserve">We work for bread, but we work for roses too.</w:t>
      </w:r>
    </w:p>
    <w:p w:rsidR="00000000" w:rsidDel="00000000" w:rsidP="00000000" w:rsidRDefault="00000000" w:rsidRPr="00000000" w14:paraId="00000008">
      <w:pPr>
        <w:spacing w:line="276" w:lineRule="auto"/>
        <w:ind w:left="-720" w:right="-720" w:firstLine="0"/>
        <w:jc w:val="both"/>
        <w:rPr>
          <w:rFonts w:ascii="Lora" w:cs="Lora" w:eastAsia="Lora" w:hAnsi="Lora"/>
        </w:rPr>
      </w:pPr>
      <w:r w:rsidDel="00000000" w:rsidR="00000000" w:rsidRPr="00000000">
        <w:rPr>
          <w:rFonts w:ascii="Lora" w:cs="Lora" w:eastAsia="Lora" w:hAnsi="Lora"/>
          <w:rtl w:val="0"/>
        </w:rPr>
        <w:t xml:space="preserve">After a night of September rain, campmates pull apart sopping blankets and lift fallen elm branches; gathering around a smoldering fire pit, they strum folk tunes and lead neighbors in song. </w:t>
      </w:r>
    </w:p>
    <w:p w:rsidR="00000000" w:rsidDel="00000000" w:rsidP="00000000" w:rsidRDefault="00000000" w:rsidRPr="00000000" w14:paraId="00000009">
      <w:pPr>
        <w:spacing w:line="276" w:lineRule="auto"/>
        <w:ind w:left="-720" w:right="-720" w:firstLine="0"/>
        <w:jc w:val="both"/>
        <w:rPr>
          <w:rFonts w:ascii="Lora" w:cs="Lora" w:eastAsia="Lora" w:hAnsi="Lora"/>
        </w:rPr>
      </w:pPr>
      <w:r w:rsidDel="00000000" w:rsidR="00000000" w:rsidRPr="00000000">
        <w:rPr>
          <w:rtl w:val="0"/>
        </w:rPr>
      </w:r>
    </w:p>
    <w:p w:rsidR="00000000" w:rsidDel="00000000" w:rsidP="00000000" w:rsidRDefault="00000000" w:rsidRPr="00000000" w14:paraId="0000000A">
      <w:pPr>
        <w:spacing w:line="276" w:lineRule="auto"/>
        <w:ind w:left="-720" w:right="-720" w:firstLine="0"/>
        <w:jc w:val="both"/>
        <w:rPr>
          <w:rFonts w:ascii="Lora" w:cs="Lora" w:eastAsia="Lora" w:hAnsi="Lora"/>
          <w:i w:val="1"/>
          <w:iCs w:val="1"/>
        </w:rPr>
      </w:pPr>
      <w:r w:rsidDel="00000000" w:rsidR="00000000" w:rsidRPr="00000000">
        <w:rPr>
          <w:rFonts w:ascii="Lora" w:cs="Lora" w:eastAsia="Lora" w:hAnsi="Lora"/>
          <w:i w:val="1"/>
          <w:iCs w:val="1"/>
          <w:rtl w:val="0"/>
        </w:rPr>
        <w:t xml:space="preserve">The worker has a right to bread, but she has a right to roses too.</w:t>
      </w:r>
    </w:p>
    <w:p w:rsidR="00000000" w:rsidDel="00000000" w:rsidP="00000000" w:rsidRDefault="00000000" w:rsidRPr="00000000" w14:paraId="0000000B">
      <w:pPr>
        <w:spacing w:line="276" w:lineRule="auto"/>
        <w:ind w:left="-720" w:right="-720" w:firstLine="0"/>
        <w:jc w:val="both"/>
        <w:rPr>
          <w:rFonts w:ascii="Lora" w:cs="Lora" w:eastAsia="Lora" w:hAnsi="Lora"/>
        </w:rPr>
      </w:pPr>
      <w:r w:rsidDel="00000000" w:rsidR="00000000" w:rsidRPr="00000000">
        <w:rPr>
          <w:rFonts w:ascii="Lora" w:cs="Lora" w:eastAsia="Lora" w:hAnsi="Lora"/>
          <w:rtl w:val="0"/>
        </w:rPr>
        <w:t xml:space="preserve">In the encampment as</w:t>
      </w:r>
      <w:r w:rsidDel="00000000" w:rsidR="00000000" w:rsidRPr="00000000">
        <w:rPr>
          <w:rFonts w:ascii="Lora" w:cs="Lora" w:eastAsia="Lora" w:hAnsi="Lora"/>
          <w:rtl w:val="0"/>
        </w:rPr>
        <w:t xml:space="preserve"> we serve breakfast, Trey limps out of his tent to contribute two jars of peanut butter and coffee creamer to our wagon. </w:t>
      </w:r>
      <w:r w:rsidDel="00000000" w:rsidR="00000000" w:rsidRPr="00000000">
        <w:rPr>
          <w:rFonts w:ascii="Lora" w:cs="Lora" w:eastAsia="Lora" w:hAnsi="Lora"/>
          <w:rtl w:val="0"/>
        </w:rPr>
        <w:t xml:space="preserve">Thanks to him we're able to offer the dignity that comes with such touches of beauty, of the power to choose, of unexpected delight.</w:t>
      </w:r>
    </w:p>
    <w:p w:rsidR="00000000" w:rsidDel="00000000" w:rsidP="00000000" w:rsidRDefault="00000000" w:rsidRPr="00000000" w14:paraId="0000000C">
      <w:pPr>
        <w:spacing w:line="276" w:lineRule="auto"/>
        <w:ind w:left="-720" w:right="-720" w:firstLine="0"/>
        <w:jc w:val="both"/>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228600</wp:posOffset>
            </wp:positionV>
            <wp:extent cx="1865208" cy="2468384"/>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rot="16200000">
                      <a:off x="0" y="0"/>
                      <a:ext cx="1865208" cy="2468384"/>
                    </a:xfrm>
                    <a:prstGeom prst="rect"/>
                    <a:ln/>
                  </pic:spPr>
                </pic:pic>
              </a:graphicData>
            </a:graphic>
          </wp:anchor>
        </w:drawing>
      </w:r>
    </w:p>
    <w:p w:rsidR="00000000" w:rsidDel="00000000" w:rsidP="00000000" w:rsidRDefault="00000000" w:rsidRPr="00000000" w14:paraId="0000000D">
      <w:pPr>
        <w:ind w:left="-720" w:right="-720" w:firstLine="0"/>
        <w:jc w:val="both"/>
        <w:rPr>
          <w:rFonts w:ascii="Lora" w:cs="Lora" w:eastAsia="Lora" w:hAnsi="Lora"/>
        </w:rPr>
      </w:pPr>
      <w:r w:rsidDel="00000000" w:rsidR="00000000" w:rsidRPr="00000000">
        <w:rPr>
          <w:rFonts w:ascii="Lora" w:cs="Lora" w:eastAsia="Lora" w:hAnsi="Lora"/>
          <w:rtl w:val="0"/>
        </w:rPr>
        <w:t xml:space="preserve">We envision a world where, yes, all are sheltered, fed, and medically covered, and also where rest, creativity, and joy are prioritized. The internal hunger to thrive and not merely survive, is part of what makes us human. And the vision we have for the world is one we must build first in our own dwelling places. </w:t>
      </w:r>
    </w:p>
    <w:p w:rsidR="00000000" w:rsidDel="00000000" w:rsidP="00000000" w:rsidRDefault="00000000" w:rsidRPr="00000000" w14:paraId="0000000E">
      <w:pPr>
        <w:ind w:left="-720" w:right="-720" w:firstLine="0"/>
        <w:jc w:val="both"/>
        <w:rPr>
          <w:rFonts w:ascii="Lora" w:cs="Lora" w:eastAsia="Lora" w:hAnsi="Lora"/>
          <w:b w:val="1"/>
          <w:bCs w:val="1"/>
        </w:rPr>
      </w:pPr>
      <w:r w:rsidDel="00000000" w:rsidR="00000000" w:rsidRPr="00000000">
        <w:rPr>
          <w:rFonts w:ascii="Lora" w:cs="Lora" w:eastAsia="Lora" w:hAnsi="Lora"/>
          <w:b w:val="1"/>
          <w:bCs w:val="1"/>
          <w:rtl w:val="0"/>
        </w:rPr>
        <w:t xml:space="preserve">Here we organize our lives around meeting the direct needs of the oppressed, and how we do so is just as important: with kindness, honor, and joy towards one another.</w:t>
      </w:r>
      <w:r w:rsidDel="00000000" w:rsidR="00000000" w:rsidRPr="00000000">
        <w:drawing>
          <wp:anchor allowOverlap="1" behindDoc="0" distB="57150" distT="57150" distL="57150" distR="57150" hidden="0" layoutInCell="1" locked="0" relativeHeight="0" simplePos="0">
            <wp:simplePos x="0" y="0"/>
            <wp:positionH relativeFrom="column">
              <wp:posOffset>4495800</wp:posOffset>
            </wp:positionH>
            <wp:positionV relativeFrom="paragraph">
              <wp:posOffset>657225</wp:posOffset>
            </wp:positionV>
            <wp:extent cx="1914255" cy="1790183"/>
            <wp:effectExtent b="0" l="0" r="0" t="0"/>
            <wp:wrapSquare wrapText="bothSides" distB="57150" distT="57150" distL="57150" distR="57150"/>
            <wp:docPr id="1" name="image3.jpg"/>
            <a:graphic>
              <a:graphicData uri="http://schemas.openxmlformats.org/drawingml/2006/picture">
                <pic:pic>
                  <pic:nvPicPr>
                    <pic:cNvPr id="0" name="image3.jpg"/>
                    <pic:cNvPicPr preferRelativeResize="0"/>
                  </pic:nvPicPr>
                  <pic:blipFill>
                    <a:blip r:embed="rId7"/>
                    <a:srcRect b="0" l="0" r="20455" t="13903"/>
                    <a:stretch>
                      <a:fillRect/>
                    </a:stretch>
                  </pic:blipFill>
                  <pic:spPr>
                    <a:xfrm>
                      <a:off x="0" y="0"/>
                      <a:ext cx="1914255" cy="1790183"/>
                    </a:xfrm>
                    <a:prstGeom prst="rect"/>
                    <a:ln/>
                  </pic:spPr>
                </pic:pic>
              </a:graphicData>
            </a:graphic>
          </wp:anchor>
        </w:drawing>
      </w:r>
    </w:p>
    <w:p w:rsidR="00000000" w:rsidDel="00000000" w:rsidP="00000000" w:rsidRDefault="00000000" w:rsidRPr="00000000" w14:paraId="0000000F">
      <w:pPr>
        <w:ind w:left="-720" w:right="-720" w:firstLine="0"/>
        <w:jc w:val="both"/>
        <w:rPr>
          <w:rFonts w:ascii="Lora" w:cs="Lora" w:eastAsia="Lora" w:hAnsi="Lora"/>
          <w:b w:val="1"/>
          <w:bCs w:val="1"/>
        </w:rPr>
      </w:pPr>
      <w:r w:rsidDel="00000000" w:rsidR="00000000" w:rsidRPr="00000000">
        <w:rPr>
          <w:rtl w:val="0"/>
        </w:rPr>
      </w:r>
    </w:p>
    <w:p w:rsidR="00000000" w:rsidDel="00000000" w:rsidP="00000000" w:rsidRDefault="00000000" w:rsidRPr="00000000" w14:paraId="00000010">
      <w:pPr>
        <w:ind w:left="-720" w:right="-720" w:firstLine="0"/>
        <w:jc w:val="both"/>
        <w:rPr>
          <w:rFonts w:ascii="Lora" w:cs="Lora" w:eastAsia="Lora" w:hAnsi="Lora"/>
        </w:rPr>
      </w:pPr>
      <w:r w:rsidDel="00000000" w:rsidR="00000000" w:rsidRPr="00000000">
        <w:rPr>
          <w:rtl w:val="0"/>
        </w:rPr>
      </w:r>
    </w:p>
    <w:p w:rsidR="00000000" w:rsidDel="00000000" w:rsidP="00000000" w:rsidRDefault="00000000" w:rsidRPr="00000000" w14:paraId="00000011">
      <w:pPr>
        <w:ind w:left="-720" w:right="-720" w:firstLine="0"/>
        <w:jc w:val="both"/>
        <w:rPr>
          <w:rFonts w:ascii="Lora" w:cs="Lora" w:eastAsia="Lora" w:hAnsi="Lora"/>
        </w:rPr>
      </w:pPr>
      <w:r w:rsidDel="00000000" w:rsidR="00000000" w:rsidRPr="00000000">
        <w:rPr>
          <w:rFonts w:ascii="Lora" w:cs="Lora" w:eastAsia="Lora" w:hAnsi="Lora"/>
          <w:rtl w:val="0"/>
        </w:rPr>
        <w:t xml:space="preserve">We are building SCBR to be a breathing example that community is possible across class and background, that joy is possible even as we wake to the world's wounds, that beauty is present even in the muck of capitalist oppression. </w:t>
      </w:r>
    </w:p>
    <w:p w:rsidR="00000000" w:rsidDel="00000000" w:rsidP="00000000" w:rsidRDefault="00000000" w:rsidRPr="00000000" w14:paraId="00000012">
      <w:pPr>
        <w:ind w:left="-720" w:right="-720" w:firstLine="0"/>
        <w:jc w:val="both"/>
        <w:rPr>
          <w:rFonts w:ascii="Lora" w:cs="Lora" w:eastAsia="Lora" w:hAnsi="Lora"/>
        </w:rPr>
      </w:pPr>
      <w:r w:rsidDel="00000000" w:rsidR="00000000" w:rsidRPr="00000000">
        <w:rPr>
          <w:rFonts w:ascii="Lora" w:cs="Lora" w:eastAsia="Lora" w:hAnsi="Lora"/>
          <w:b w:val="1"/>
          <w:bCs w:val="1"/>
          <w:sz w:val="24"/>
          <w:szCs w:val="24"/>
          <w:rtl w:val="0"/>
        </w:rPr>
        <w:t xml:space="preserve">Join us in working for bread, and in </w:t>
      </w:r>
      <w:r w:rsidDel="00000000" w:rsidR="00000000" w:rsidRPr="00000000">
        <w:rPr>
          <w:rFonts w:ascii="Lora" w:cs="Lora" w:eastAsia="Lora" w:hAnsi="Lora"/>
          <w:b w:val="1"/>
          <w:bCs w:val="1"/>
          <w:sz w:val="24"/>
          <w:szCs w:val="24"/>
          <w:rtl w:val="0"/>
        </w:rPr>
        <w:t xml:space="preserve">working for roses too. </w:t>
      </w:r>
      <w:r w:rsidDel="00000000" w:rsidR="00000000" w:rsidRPr="00000000">
        <w:rPr>
          <w:rtl w:val="0"/>
        </w:rPr>
      </w:r>
    </w:p>
    <w:p w:rsidR="00000000" w:rsidDel="00000000" w:rsidP="00000000" w:rsidRDefault="00000000" w:rsidRPr="00000000" w14:paraId="00000013">
      <w:pPr>
        <w:spacing w:after="0" w:before="240" w:line="240" w:lineRule="auto"/>
        <w:ind w:left="-720" w:right="-720" w:firstLine="0"/>
        <w:jc w:val="center"/>
        <w:rPr>
          <w:rFonts w:ascii="Lora" w:cs="Lora" w:eastAsia="Lora" w:hAnsi="Lora"/>
        </w:rPr>
      </w:pPr>
      <w:r w:rsidDel="00000000" w:rsidR="00000000" w:rsidRPr="00000000">
        <w:rPr>
          <w:rtl w:val="0"/>
        </w:rPr>
      </w:r>
    </w:p>
    <w:p w:rsidR="00000000" w:rsidDel="00000000" w:rsidP="00000000" w:rsidRDefault="00000000" w:rsidRPr="00000000" w14:paraId="00000014">
      <w:pPr>
        <w:spacing w:after="0" w:before="0" w:line="276" w:lineRule="auto"/>
        <w:ind w:left="-720" w:right="-720" w:firstLine="0"/>
        <w:jc w:val="center"/>
        <w:rPr>
          <w:rFonts w:ascii="Lora" w:cs="Lora" w:eastAsia="Lora" w:hAnsi="Lora"/>
          <w:b w:val="1"/>
          <w:bCs w:val="1"/>
        </w:rPr>
      </w:pPr>
      <w:r w:rsidDel="00000000" w:rsidR="00000000" w:rsidRPr="00000000">
        <w:rPr>
          <w:rFonts w:ascii="Lora" w:cs="Lora" w:eastAsia="Lora" w:hAnsi="Lora"/>
          <w:rtl w:val="0"/>
        </w:rPr>
        <w:t xml:space="preserve">To support our current ministries to people experiencing homelessness, and to fund a space where we can expand these supportive services, donate online or by mail:</w:t>
      </w:r>
      <w:r w:rsidDel="00000000" w:rsidR="00000000" w:rsidRPr="00000000">
        <w:rPr>
          <w:rFonts w:ascii="Lora" w:cs="Lora" w:eastAsia="Lora" w:hAnsi="Lora"/>
          <w:b w:val="1"/>
          <w:bCs w:val="1"/>
          <w:rtl w:val="0"/>
        </w:rPr>
        <w:t xml:space="preserve"> </w:t>
      </w:r>
    </w:p>
    <w:p w:rsidR="00000000" w:rsidDel="00000000" w:rsidP="00000000" w:rsidRDefault="00000000" w:rsidRPr="00000000" w14:paraId="00000015">
      <w:pPr>
        <w:spacing w:after="0" w:before="0" w:line="276" w:lineRule="auto"/>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www.scbreadandroses.org   ~   IG &amp; FB @scbreadandroses</w:t>
      </w:r>
      <w:r w:rsidDel="00000000" w:rsidR="00000000" w:rsidRPr="00000000">
        <w:rPr>
          <w:rtl w:val="0"/>
        </w:rPr>
      </w:r>
    </w:p>
    <w:p w:rsidR="00000000" w:rsidDel="00000000" w:rsidP="00000000" w:rsidRDefault="00000000" w:rsidRPr="00000000" w14:paraId="00000016">
      <w:pPr>
        <w:spacing w:after="0" w:before="240" w:line="240" w:lineRule="auto"/>
        <w:ind w:left="-540" w:right="-54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b w:val="1"/>
          <w:bCs w:val="1"/>
        </w:rPr>
        <w:drawing>
          <wp:inline distB="114300" distT="114300" distL="114300" distR="114300">
            <wp:extent cx="814388" cy="816102"/>
            <wp:effectExtent b="0" l="0" r="0" t="0"/>
            <wp:docPr id="4" name="image2.png"/>
            <a:graphic>
              <a:graphicData uri="http://schemas.openxmlformats.org/drawingml/2006/picture">
                <pic:pic>
                  <pic:nvPicPr>
                    <pic:cNvPr id="0" name="image2.png"/>
                    <pic:cNvPicPr preferRelativeResize="0"/>
                  </pic:nvPicPr>
                  <pic:blipFill>
                    <a:blip r:embed="rId8"/>
                    <a:srcRect b="8906" l="9000" r="10000" t="9219"/>
                    <a:stretch>
                      <a:fillRect/>
                    </a:stretch>
                  </pic:blipFill>
                  <pic:spPr>
                    <a:xfrm>
                      <a:off x="0" y="0"/>
                      <a:ext cx="814388" cy="81610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240" w:lineRule="auto"/>
        <w:ind w:left="-540" w:right="-540" w:firstLine="0"/>
        <w:jc w:val="center"/>
        <w:rPr>
          <w:rFonts w:ascii="Lora" w:cs="Lora" w:eastAsia="Lora" w:hAnsi="Lora"/>
        </w:rPr>
      </w:pPr>
      <w:r w:rsidDel="00000000" w:rsidR="00000000" w:rsidRPr="00000000">
        <w:rPr>
          <w:rtl w:val="0"/>
        </w:rPr>
      </w:r>
    </w:p>
    <w:p w:rsidR="00000000" w:rsidDel="00000000" w:rsidP="00000000" w:rsidRDefault="00000000" w:rsidRPr="00000000" w14:paraId="00000018">
      <w:pPr>
        <w:spacing w:after="0" w:before="0" w:line="240" w:lineRule="auto"/>
        <w:ind w:left="-540" w:right="-540" w:firstLine="0"/>
        <w:jc w:val="center"/>
        <w:rPr>
          <w:rFonts w:ascii="Lora" w:cs="Lora" w:eastAsia="Lora" w:hAnsi="Lora"/>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rFonts w:ascii="Lora" w:cs="Lora" w:eastAsia="Lora" w:hAnsi="Lora"/>
          <w:b w:val="1"/>
          <w:bCs w:val="1"/>
        </w:rPr>
      </w:pPr>
      <w:r w:rsidDel="00000000" w:rsidR="00000000" w:rsidRPr="00000000">
        <w:rPr>
          <w:rFonts w:ascii="Lora" w:cs="Lora" w:eastAsia="Lora" w:hAnsi="Lora"/>
          <w:b w:val="1"/>
          <w:bCs w:val="1"/>
          <w:rtl w:val="0"/>
        </w:rPr>
        <w:t xml:space="preserve">This month, we continue serving breakfast in the main homeless encampment, helping displaced neighbors move, putting together care packages for folks released from county jail. We are fundraising to buy a space to expand ministries. </w:t>
      </w:r>
    </w:p>
    <w:p w:rsidR="00000000" w:rsidDel="00000000" w:rsidP="00000000" w:rsidRDefault="00000000" w:rsidRPr="00000000" w14:paraId="00000028">
      <w:pPr>
        <w:jc w:val="center"/>
        <w:rPr>
          <w:rFonts w:ascii="Lora" w:cs="Lora" w:eastAsia="Lora" w:hAnsi="Lora"/>
        </w:rPr>
      </w:pPr>
      <w:r w:rsidDel="00000000" w:rsidR="00000000" w:rsidRPr="00000000">
        <w:rPr>
          <w:rFonts w:ascii="Lora" w:cs="Lora" w:eastAsia="Lora" w:hAnsi="Lora"/>
          <w:rtl w:val="0"/>
        </w:rPr>
        <w:t xml:space="preserve">~</w:t>
      </w:r>
    </w:p>
    <w:p w:rsidR="00000000" w:rsidDel="00000000" w:rsidP="00000000" w:rsidRDefault="00000000" w:rsidRPr="00000000" w14:paraId="00000029">
      <w:pPr>
        <w:ind w:lef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Can you lend a hand? We can use the following donations:</w:t>
      </w:r>
    </w:p>
    <w:p w:rsidR="00000000" w:rsidDel="00000000" w:rsidP="00000000" w:rsidRDefault="00000000" w:rsidRPr="00000000" w14:paraId="0000002A">
      <w:pPr>
        <w:numPr>
          <w:ilvl w:val="0"/>
          <w:numId w:val="1"/>
        </w:numPr>
        <w:ind w:left="720" w:hanging="360"/>
        <w:jc w:val="center"/>
        <w:rPr>
          <w:rFonts w:ascii="Lora" w:cs="Lora" w:eastAsia="Lora" w:hAnsi="Lora"/>
        </w:rPr>
      </w:pPr>
      <w:r w:rsidDel="00000000" w:rsidR="00000000" w:rsidRPr="00000000">
        <w:rPr>
          <w:rFonts w:ascii="Lora" w:cs="Lora" w:eastAsia="Lora" w:hAnsi="Lora"/>
          <w:rtl w:val="0"/>
        </w:rPr>
        <w:t xml:space="preserve">Rain gear and warm clothing for people displaced from encampments</w:t>
      </w:r>
    </w:p>
    <w:p w:rsidR="00000000" w:rsidDel="00000000" w:rsidP="00000000" w:rsidRDefault="00000000" w:rsidRPr="00000000" w14:paraId="0000002B">
      <w:pPr>
        <w:numPr>
          <w:ilvl w:val="0"/>
          <w:numId w:val="1"/>
        </w:numPr>
        <w:ind w:left="720" w:hanging="360"/>
        <w:jc w:val="center"/>
        <w:rPr>
          <w:rFonts w:ascii="Lora" w:cs="Lora" w:eastAsia="Lora" w:hAnsi="Lora"/>
        </w:rPr>
      </w:pPr>
      <w:r w:rsidDel="00000000" w:rsidR="00000000" w:rsidRPr="00000000">
        <w:rPr>
          <w:rFonts w:ascii="Lora" w:cs="Lora" w:eastAsia="Lora" w:hAnsi="Lora"/>
          <w:rtl w:val="0"/>
        </w:rPr>
        <w:t xml:space="preserve">Peanut butter and nonperishable food</w:t>
      </w:r>
    </w:p>
    <w:p w:rsidR="00000000" w:rsidDel="00000000" w:rsidP="00000000" w:rsidRDefault="00000000" w:rsidRPr="00000000" w14:paraId="0000002C">
      <w:pPr>
        <w:numPr>
          <w:ilvl w:val="0"/>
          <w:numId w:val="1"/>
        </w:numPr>
        <w:ind w:left="720" w:hanging="360"/>
        <w:jc w:val="center"/>
        <w:rPr>
          <w:rFonts w:ascii="Lora" w:cs="Lora" w:eastAsia="Lora" w:hAnsi="Lora"/>
        </w:rPr>
      </w:pPr>
      <w:r w:rsidDel="00000000" w:rsidR="00000000" w:rsidRPr="00000000">
        <w:rPr>
          <w:rFonts w:ascii="Lora" w:cs="Lora" w:eastAsia="Lora" w:hAnsi="Lora"/>
          <w:rtl w:val="0"/>
        </w:rPr>
        <w:t xml:space="preserve">Hygiene items and new underwear for people recently released from jail</w:t>
      </w:r>
    </w:p>
    <w:p w:rsidR="00000000" w:rsidDel="00000000" w:rsidP="00000000" w:rsidRDefault="00000000" w:rsidRPr="00000000" w14:paraId="0000002D">
      <w:pPr>
        <w:numPr>
          <w:ilvl w:val="0"/>
          <w:numId w:val="1"/>
        </w:numPr>
        <w:ind w:left="720" w:hanging="360"/>
        <w:jc w:val="center"/>
        <w:rPr>
          <w:rFonts w:ascii="Lora" w:cs="Lora" w:eastAsia="Lora" w:hAnsi="Lora"/>
        </w:rPr>
      </w:pPr>
      <w:r w:rsidDel="00000000" w:rsidR="00000000" w:rsidRPr="00000000">
        <w:rPr>
          <w:rFonts w:ascii="Lora" w:cs="Lora" w:eastAsia="Lora" w:hAnsi="Lora"/>
          <w:rtl w:val="0"/>
        </w:rPr>
        <w:t xml:space="preserve">Financial donations for the Bread &amp; Roses location, a cafe-like setting where people can come for basic supplies, a sense of beauty and belonging. </w:t>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spacing w:after="240" w:before="240" w:lineRule="auto"/>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drawing>
          <wp:anchor allowOverlap="1" behindDoc="0" distB="114300" distT="114300" distL="114300" distR="114300" hidden="0" layoutInCell="1" locked="0" relativeHeight="0" simplePos="0">
            <wp:simplePos x="0" y="0"/>
            <wp:positionH relativeFrom="margin">
              <wp:posOffset>1490663</wp:posOffset>
            </wp:positionH>
            <wp:positionV relativeFrom="margin">
              <wp:posOffset>5796488</wp:posOffset>
            </wp:positionV>
            <wp:extent cx="2862263" cy="2892078"/>
            <wp:effectExtent b="0" l="0" r="0" t="0"/>
            <wp:wrapNone/>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862263" cy="2892078"/>
                    </a:xfrm>
                    <a:prstGeom prst="rect"/>
                    <a:ln/>
                  </pic:spPr>
                </pic:pic>
              </a:graphicData>
            </a:graphic>
          </wp:anchor>
        </w:drawing>
      </w: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ind w:left="0" w:firstLine="0"/>
        <w:jc w:val="left"/>
        <w:rPr/>
      </w:pPr>
      <w:r w:rsidDel="00000000" w:rsidR="00000000" w:rsidRPr="00000000">
        <w:rPr>
          <w:rtl w:val="0"/>
        </w:rPr>
      </w:r>
    </w:p>
    <w:sectPr>
      <w:headerReference r:id="rId10" w:type="default"/>
      <w:headerReference r:id="rId11" w:type="first"/>
      <w:footerReference r:id="rId12" w:type="first"/>
      <w:pgSz w:h="15840" w:w="12240" w:orient="portrait"/>
      <w:pgMar w:bottom="810" w:top="450" w:left="1440" w:right="1440" w:header="720" w:footer="1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spacing w:line="240" w:lineRule="auto"/>
      <w:ind w:left="-540" w:right="-540" w:firstLine="0"/>
      <w:jc w:val="center"/>
      <w:rPr>
        <w:rFonts w:ascii="Lora" w:cs="Lora" w:eastAsia="Lora" w:hAnsi="Lora"/>
        <w:b w:val="1"/>
        <w:bCs w:val="1"/>
        <w:sz w:val="24"/>
        <w:szCs w:val="24"/>
      </w:rPr>
    </w:pPr>
    <w:r w:rsidDel="00000000" w:rsidR="00000000" w:rsidRPr="00000000">
      <w:rPr>
        <w:rFonts w:ascii="Lora" w:cs="Lora" w:eastAsia="Lora" w:hAnsi="Lora"/>
        <w:rtl w:val="0"/>
      </w:rPr>
      <w:t xml:space="preserve">Gratefully~ Calia, on behalf of SCBR</w:t>
    </w:r>
    <w:r w:rsidDel="00000000" w:rsidR="00000000" w:rsidRPr="00000000">
      <w:rPr>
        <w:rtl w:val="0"/>
      </w:rPr>
    </w:r>
  </w:p>
  <w:p w:rsidR="00000000" w:rsidDel="00000000" w:rsidP="00000000" w:rsidRDefault="00000000" w:rsidRPr="00000000" w14:paraId="00000043">
    <w:pPr>
      <w:spacing w:after="240" w:before="240" w:line="240" w:lineRule="auto"/>
      <w:ind w:left="-540" w:right="-540" w:firstLine="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spacing w:line="240" w:lineRule="auto"/>
      <w:ind w:left="-810" w:firstLine="0"/>
      <w:rPr>
        <w:rFonts w:ascii="Lora" w:cs="Lora" w:eastAsia="Lora" w:hAnsi="Lora"/>
      </w:rPr>
    </w:pPr>
    <w:r w:rsidDel="00000000" w:rsidR="00000000" w:rsidRPr="00000000">
      <w:rPr>
        <w:rFonts w:ascii="Lora" w:cs="Lora" w:eastAsia="Lora" w:hAnsi="Lora"/>
        <w:rtl w:val="0"/>
      </w:rPr>
      <w:t xml:space="preserve">Santa Cruz Bread and Roses</w:t>
    </w:r>
  </w:p>
  <w:p w:rsidR="00000000" w:rsidDel="00000000" w:rsidP="00000000" w:rsidRDefault="00000000" w:rsidRPr="00000000" w14:paraId="0000003F">
    <w:pPr>
      <w:spacing w:line="240" w:lineRule="auto"/>
      <w:ind w:left="-810" w:firstLine="0"/>
      <w:rPr>
        <w:rFonts w:ascii="Lora" w:cs="Lora" w:eastAsia="Lora" w:hAnsi="Lora"/>
      </w:rPr>
    </w:pPr>
    <w:r w:rsidDel="00000000" w:rsidR="00000000" w:rsidRPr="00000000">
      <w:rPr>
        <w:rFonts w:ascii="Lora" w:cs="Lora" w:eastAsia="Lora" w:hAnsi="Lora"/>
        <w:rtl w:val="0"/>
      </w:rPr>
      <w:t xml:space="preserve">1319 Laurel Street</w:t>
    </w:r>
  </w:p>
  <w:p w:rsidR="00000000" w:rsidDel="00000000" w:rsidP="00000000" w:rsidRDefault="00000000" w:rsidRPr="00000000" w14:paraId="00000040">
    <w:pPr>
      <w:spacing w:line="240" w:lineRule="auto"/>
      <w:ind w:left="-810" w:firstLine="0"/>
      <w:rPr/>
    </w:pPr>
    <w:r w:rsidDel="00000000" w:rsidR="00000000" w:rsidRPr="00000000">
      <w:rPr>
        <w:rFonts w:ascii="Lora" w:cs="Lora" w:eastAsia="Lora" w:hAnsi="Lora"/>
        <w:rtl w:val="0"/>
      </w:rPr>
      <w:t xml:space="preserve">Santa Cruz, CA 95060</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