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720" w:right="-72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❈</w:t>
      </w:r>
    </w:p>
    <w:p w:rsidR="00000000" w:rsidDel="00000000" w:rsidP="00000000" w:rsidRDefault="00000000" w:rsidRPr="00000000" w14:paraId="00000002">
      <w:pPr>
        <w:spacing w:line="276" w:lineRule="auto"/>
        <w:ind w:left="-720" w:right="-72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ind w:left="-720" w:right="-720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720" w:right="-720" w:firstLine="0"/>
        <w:jc w:val="left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-248753</wp:posOffset>
            </wp:positionH>
            <wp:positionV relativeFrom="paragraph">
              <wp:posOffset>214122</wp:posOffset>
            </wp:positionV>
            <wp:extent cx="4406900" cy="24892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48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240" w:lineRule="auto"/>
        <w:ind w:left="-720" w:right="-720" w:firstLine="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20" w:right="-720" w:firstLine="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Santa Cruz Bread and Roses accompanies those experiencing homelessness and poverty in Santa Cruz by nourishing people’s basic physical needs with joy and dignity.</w:t>
      </w:r>
    </w:p>
    <w:p w:rsidR="00000000" w:rsidDel="00000000" w:rsidP="00000000" w:rsidRDefault="00000000" w:rsidRPr="00000000" w14:paraId="00000010">
      <w:pPr>
        <w:spacing w:line="240" w:lineRule="auto"/>
        <w:ind w:left="-720" w:right="-720" w:firstLine="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We serve breakfast and essential supplies for free on </w:t>
      </w:r>
    </w:p>
    <w:p w:rsidR="00000000" w:rsidDel="00000000" w:rsidP="00000000" w:rsidRDefault="00000000" w:rsidRPr="00000000" w14:paraId="00000011">
      <w:pPr>
        <w:spacing w:line="240" w:lineRule="auto"/>
        <w:ind w:left="-720" w:right="-720" w:firstLine="0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local streets 4 days weekly. </w:t>
      </w:r>
    </w:p>
    <w:p w:rsidR="00000000" w:rsidDel="00000000" w:rsidP="00000000" w:rsidRDefault="00000000" w:rsidRPr="00000000" w14:paraId="00000012">
      <w:pPr>
        <w:spacing w:line="240" w:lineRule="auto"/>
        <w:ind w:left="-720" w:right="-720" w:firstLine="0"/>
        <w:rPr>
          <w:rFonts w:ascii="Lora" w:cs="Lora" w:eastAsia="Lora" w:hAnsi="Lor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314325</wp:posOffset>
            </wp:positionV>
            <wp:extent cx="2466975" cy="1872158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354" l="4546" r="7812" t="1331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721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ind w:left="0" w:right="-72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-720" w:firstLine="0"/>
        <w:jc w:val="both"/>
        <w:rPr>
          <w:rFonts w:ascii="Lora" w:cs="Lora" w:eastAsia="Lora" w:hAnsi="Lor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-360" w:right="-720" w:hanging="450"/>
        <w:jc w:val="both"/>
        <w:rPr>
          <w:rFonts w:ascii="Lora" w:cs="Lora" w:eastAsia="Lora" w:hAnsi="Lora"/>
          <w:color w:val="222222"/>
          <w:highlight w:val="white"/>
          <w:u w:val="none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222222"/>
          <w:highlight w:val="white"/>
          <w:rtl w:val="0"/>
        </w:rPr>
        <w:t xml:space="preserve">Fall Fundraiser</w:t>
      </w:r>
      <w:r w:rsidDel="00000000" w:rsidR="00000000" w:rsidRPr="00000000">
        <w:rPr>
          <w:rFonts w:ascii="Lora" w:cs="Lora" w:eastAsia="Lora" w:hAnsi="Lora"/>
          <w:color w:val="222222"/>
          <w:highlight w:val="white"/>
          <w:rtl w:val="0"/>
        </w:rPr>
        <w:t xml:space="preserve">: Oct 4th, 5pm - SC Bible Church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-360" w:right="-720" w:hanging="450"/>
        <w:jc w:val="both"/>
        <w:rPr>
          <w:rFonts w:ascii="Lora" w:cs="Lora" w:eastAsia="Lora" w:hAnsi="Lora"/>
          <w:color w:val="222222"/>
          <w:highlight w:val="white"/>
          <w:u w:val="none"/>
        </w:rPr>
      </w:pPr>
      <w:r w:rsidDel="00000000" w:rsidR="00000000" w:rsidRPr="00000000">
        <w:rPr>
          <w:rFonts w:ascii="Lora" w:cs="Lora" w:eastAsia="Lora" w:hAnsi="Lora"/>
          <w:color w:val="222222"/>
          <w:highlight w:val="white"/>
          <w:rtl w:val="0"/>
        </w:rPr>
        <w:t xml:space="preserve">We still have </w:t>
      </w:r>
      <w:r w:rsidDel="00000000" w:rsidR="00000000" w:rsidRPr="00000000">
        <w:rPr>
          <w:rFonts w:ascii="Lora" w:cs="Lora" w:eastAsia="Lora" w:hAnsi="Lora"/>
          <w:b w:val="1"/>
          <w:bCs w:val="1"/>
          <w:color w:val="222222"/>
          <w:highlight w:val="white"/>
          <w:rtl w:val="0"/>
        </w:rPr>
        <w:t xml:space="preserve">SCBR sweatshirts, hats, and shirts!</w:t>
      </w:r>
      <w:r w:rsidDel="00000000" w:rsidR="00000000" w:rsidRPr="00000000">
        <w:rPr>
          <w:rFonts w:ascii="Lora" w:cs="Lora" w:eastAsia="Lora" w:hAnsi="Lora"/>
          <w:color w:val="222222"/>
          <w:highlight w:val="white"/>
          <w:rtl w:val="0"/>
        </w:rPr>
        <w:t xml:space="preserve"> All proceeds go straight to our work on the streets. Visit us online or email us for sizing info and to order.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-360" w:right="-720" w:hanging="450"/>
        <w:jc w:val="both"/>
        <w:rPr>
          <w:rFonts w:ascii="Lora" w:cs="Lora" w:eastAsia="Lora" w:hAnsi="Lora"/>
          <w:color w:val="222222"/>
          <w:highlight w:val="white"/>
          <w:u w:val="none"/>
        </w:rPr>
      </w:pPr>
      <w:r w:rsidDel="00000000" w:rsidR="00000000" w:rsidRPr="00000000">
        <w:rPr>
          <w:rFonts w:ascii="Lora" w:cs="Lora" w:eastAsia="Lora" w:hAnsi="Lora"/>
          <w:color w:val="222222"/>
          <w:highlight w:val="white"/>
          <w:rtl w:val="0"/>
        </w:rPr>
        <w:t xml:space="preserve">Do you have adult </w:t>
      </w:r>
      <w:r w:rsidDel="00000000" w:rsidR="00000000" w:rsidRPr="00000000">
        <w:rPr>
          <w:rFonts w:ascii="Lora" w:cs="Lora" w:eastAsia="Lora" w:hAnsi="Lora"/>
          <w:b w:val="1"/>
          <w:bCs w:val="1"/>
          <w:color w:val="222222"/>
          <w:highlight w:val="white"/>
          <w:rtl w:val="0"/>
        </w:rPr>
        <w:t xml:space="preserve">clothing</w:t>
      </w:r>
      <w:r w:rsidDel="00000000" w:rsidR="00000000" w:rsidRPr="00000000">
        <w:rPr>
          <w:rFonts w:ascii="Lora" w:cs="Lora" w:eastAsia="Lora" w:hAnsi="Lora"/>
          <w:color w:val="222222"/>
          <w:highlight w:val="white"/>
          <w:rtl w:val="0"/>
        </w:rPr>
        <w:t xml:space="preserve"> or hotel-sized hygiene supplies to pass along? Contact us to coordinate a drop-off or pickup.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540" w:top="1080" w:left="1440" w:right="1440" w:header="288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right="-720" w:firstLine="720"/>
      <w:rPr>
        <w:rFonts w:ascii="Lora" w:cs="Lora" w:eastAsia="Lora" w:hAnsi="Lora"/>
        <w:b w:val="1"/>
        <w:bCs w:val="1"/>
      </w:rPr>
    </w:pP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scbreadandroses@gmail.com</w:t>
    </w: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 ~  PO Box 2142, Santa Cruz CA 95063     </w:t>
    </w:r>
  </w:p>
  <w:p w:rsidR="00000000" w:rsidDel="00000000" w:rsidP="00000000" w:rsidRDefault="00000000" w:rsidRPr="00000000" w14:paraId="00000023">
    <w:pPr>
      <w:ind w:left="-720" w:right="-720" w:firstLine="0"/>
      <w:jc w:val="center"/>
      <w:rPr/>
    </w:pP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www.scbreadandroses.org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0" w:right="-720" w:firstLine="0"/>
      <w:rPr>
        <w:rFonts w:ascii="Lora" w:cs="Lora" w:eastAsia="Lora" w:hAnsi="Lora"/>
        <w:b w:val="1"/>
        <w:bCs w:val="1"/>
      </w:rPr>
    </w:pP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To make a one-time or monthly financial donation</w:t>
    </w:r>
    <w:r w:rsidDel="00000000" w:rsidR="00000000" w:rsidRPr="00000000">
      <w:rPr>
        <w:rFonts w:ascii="Nova Mono" w:cs="Nova Mono" w:eastAsia="Nova Mono" w:hAnsi="Nova Mono"/>
        <w:rtl w:val="0"/>
      </w:rPr>
      <w:t xml:space="preserve">, mail a check or use this QR code →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-720" w:right="-720" w:firstLine="0"/>
      <w:jc w:val="center"/>
      <w:rPr/>
    </w:pP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scbreadandroses@gmail.com   ~  805-440-1298   ~  PO Box 2142, Santa Cruz CA 95063 </w:t>
    </w: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www.scbreadandroses.org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40" w:lineRule="auto"/>
      <w:ind w:left="-720" w:right="-720" w:firstLine="0"/>
      <w:rPr>
        <w:rFonts w:ascii="Lora" w:cs="Lora" w:eastAsia="Lora" w:hAnsi="Lora"/>
      </w:rPr>
    </w:pPr>
    <w:r w:rsidDel="00000000" w:rsidR="00000000" w:rsidRPr="00000000">
      <w:rPr>
        <w:rFonts w:ascii="Lora" w:cs="Lora" w:eastAsia="Lora" w:hAnsi="Lora"/>
        <w:rtl w:val="0"/>
      </w:rPr>
      <w:t xml:space="preserve">Santa Cruz Bread &amp; Roses</w:t>
    </w:r>
  </w:p>
  <w:p w:rsidR="00000000" w:rsidDel="00000000" w:rsidP="00000000" w:rsidRDefault="00000000" w:rsidRPr="00000000" w14:paraId="00000020">
    <w:pPr>
      <w:spacing w:line="240" w:lineRule="auto"/>
      <w:ind w:left="-720" w:right="-720" w:firstLine="0"/>
      <w:rPr>
        <w:rFonts w:ascii="Lora" w:cs="Lora" w:eastAsia="Lora" w:hAnsi="Lora"/>
      </w:rPr>
    </w:pPr>
    <w:r w:rsidDel="00000000" w:rsidR="00000000" w:rsidRPr="00000000">
      <w:rPr>
        <w:rFonts w:ascii="Lora" w:cs="Lora" w:eastAsia="Lora" w:hAnsi="Lora"/>
        <w:rtl w:val="0"/>
      </w:rPr>
      <w:t xml:space="preserve">PO Box 2142</w:t>
    </w:r>
  </w:p>
  <w:p w:rsidR="00000000" w:rsidDel="00000000" w:rsidP="00000000" w:rsidRDefault="00000000" w:rsidRPr="00000000" w14:paraId="00000021">
    <w:pPr>
      <w:spacing w:line="240" w:lineRule="auto"/>
      <w:ind w:left="-720" w:right="-720" w:firstLine="0"/>
      <w:rPr/>
    </w:pPr>
    <w:r w:rsidDel="00000000" w:rsidR="00000000" w:rsidRPr="00000000">
      <w:rPr>
        <w:rFonts w:ascii="Lora" w:cs="Lora" w:eastAsia="Lora" w:hAnsi="Lora"/>
        <w:rtl w:val="0"/>
      </w:rPr>
      <w:t xml:space="preserve">Santa Cruz CA 95063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720" w:right="-720" w:firstLine="0"/>
      <w:rPr>
        <w:sz w:val="30"/>
        <w:szCs w:val="30"/>
      </w:rPr>
    </w:pPr>
    <w:r w:rsidDel="00000000" w:rsidR="00000000" w:rsidRPr="00000000">
      <w:rPr>
        <w:rFonts w:ascii="Lora" w:cs="Lora" w:eastAsia="Lora" w:hAnsi="Lora"/>
        <w:b w:val="1"/>
        <w:bCs w:val="1"/>
        <w:rtl w:val="0"/>
      </w:rPr>
      <w:t xml:space="preserve">Fall 2025</w:t>
      <w:tab/>
      <w:tab/>
      <w:tab/>
    </w:r>
    <w:r w:rsidDel="00000000" w:rsidR="00000000" w:rsidRPr="00000000">
      <w:rPr>
        <w:rFonts w:ascii="Lora" w:cs="Lora" w:eastAsia="Lora" w:hAnsi="Lora"/>
        <w:b w:val="1"/>
        <w:bCs w:val="1"/>
        <w:sz w:val="30"/>
        <w:szCs w:val="30"/>
        <w:rtl w:val="0"/>
      </w:rPr>
      <w:t xml:space="preserve">Santa Cruz Bread and Roses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